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327D89"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E7F" w:rsidRPr="00F06DA0" w:rsidRDefault="00275E7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275E7F" w:rsidRPr="00F06DA0" w:rsidRDefault="00275E7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327D89">
              <w:rPr>
                <w:sz w:val="18"/>
                <w:szCs w:val="18"/>
              </w:rPr>
            </w:r>
            <w:r w:rsidR="00327D89">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327D89">
              <w:rPr>
                <w:sz w:val="18"/>
                <w:szCs w:val="18"/>
              </w:rPr>
            </w:r>
            <w:r w:rsidR="00327D89">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327D89">
              <w:rPr>
                <w:sz w:val="18"/>
                <w:szCs w:val="18"/>
              </w:rPr>
            </w:r>
            <w:r w:rsidR="00327D89">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327D89">
              <w:rPr>
                <w:sz w:val="18"/>
                <w:szCs w:val="18"/>
              </w:rPr>
            </w:r>
            <w:r w:rsidR="00327D89">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327D89">
              <w:rPr>
                <w:sz w:val="18"/>
                <w:szCs w:val="18"/>
              </w:rPr>
            </w:r>
            <w:r w:rsidR="00327D89">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6D1C79">
        <w:trPr>
          <w:trHeight w:hRule="exact" w:val="885"/>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13A4" w:rsidRPr="0047514F" w:rsidRDefault="009E13A4" w:rsidP="009E13A4">
            <w:pPr>
              <w:pStyle w:val="Formularberschrift1"/>
              <w:numPr>
                <w:ilvl w:val="0"/>
                <w:numId w:val="0"/>
              </w:numPr>
              <w:ind w:left="236"/>
              <w:jc w:val="center"/>
              <w:rPr>
                <w:caps/>
                <w:sz w:val="24"/>
                <w:szCs w:val="24"/>
              </w:rPr>
            </w:pPr>
            <w:r w:rsidRPr="0047514F">
              <w:rPr>
                <w:caps/>
                <w:sz w:val="24"/>
                <w:szCs w:val="24"/>
              </w:rPr>
              <w:t>Antrag auf Erteilung einer</w:t>
            </w:r>
          </w:p>
          <w:p w:rsidR="00376AE1" w:rsidRPr="006D1C79" w:rsidRDefault="009E13A4" w:rsidP="009E13A4">
            <w:pPr>
              <w:pStyle w:val="Formularberschrift1"/>
              <w:numPr>
                <w:ilvl w:val="0"/>
                <w:numId w:val="0"/>
              </w:numPr>
              <w:ind w:left="393" w:hanging="393"/>
              <w:jc w:val="center"/>
              <w:rPr>
                <w:szCs w:val="22"/>
              </w:rPr>
            </w:pPr>
            <w:r w:rsidRPr="0047514F">
              <w:rPr>
                <w:szCs w:val="22"/>
              </w:rPr>
              <w:t>„</w:t>
            </w:r>
            <w:r w:rsidRPr="0047514F">
              <w:rPr>
                <w:caps/>
                <w:sz w:val="24"/>
                <w:szCs w:val="24"/>
              </w:rPr>
              <w:t>Niederlassungsbewilligung – ausgenommen Erwerbstätigkeit“</w:t>
            </w:r>
          </w:p>
        </w:tc>
      </w:tr>
      <w:tr w:rsidR="00E42A05" w:rsidRPr="006D1C79"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327D89">
              <w:rPr>
                <w:szCs w:val="22"/>
              </w:rPr>
            </w:r>
            <w:r w:rsidR="00327D89">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327D89">
              <w:rPr>
                <w:szCs w:val="22"/>
              </w:rPr>
            </w:r>
            <w:r w:rsidR="00327D89">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6D1C79">
        <w:trPr>
          <w:trHeight w:hRule="exact" w:val="379"/>
          <w:jc w:val="center"/>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327D89">
              <w:rPr>
                <w:szCs w:val="22"/>
              </w:rPr>
            </w:r>
            <w:r w:rsidR="00327D89">
              <w:rPr>
                <w:szCs w:val="22"/>
              </w:rPr>
              <w:fldChar w:fldCharType="separate"/>
            </w:r>
            <w:r w:rsidRPr="006D1C79">
              <w:rPr>
                <w:szCs w:val="22"/>
              </w:rPr>
              <w:fldChar w:fldCharType="end"/>
            </w:r>
            <w:r w:rsidRPr="006D1C79">
              <w:rPr>
                <w:szCs w:val="22"/>
              </w:rPr>
              <w:t xml:space="preserve"> Zweckänderungsantrag</w:t>
            </w:r>
          </w:p>
        </w:tc>
      </w:tr>
      <w:tr w:rsidR="00E42A05" w:rsidRPr="006D1C79"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327D89">
              <w:rPr>
                <w:szCs w:val="22"/>
              </w:rPr>
            </w:r>
            <w:r w:rsidR="00327D89">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D877D2">
        <w:trPr>
          <w:trHeight w:hRule="exact" w:val="590"/>
        </w:trPr>
        <w:tc>
          <w:tcPr>
            <w:tcW w:w="10481" w:type="dxa"/>
            <w:gridSpan w:val="13"/>
            <w:shd w:val="clear" w:color="auto" w:fill="auto"/>
            <w:vAlign w:val="center"/>
          </w:tcPr>
          <w:p w:rsidR="00522138" w:rsidRPr="00166EEC" w:rsidRDefault="00522138" w:rsidP="00D9633A">
            <w:pPr>
              <w:pStyle w:val="Formularberschrift1"/>
            </w:pPr>
            <w:r w:rsidRPr="00166EEC">
              <w:t>Antragsteller</w:t>
            </w:r>
          </w:p>
        </w:tc>
      </w:tr>
      <w:tr w:rsidR="006F2189" w:rsidRPr="006D1C79" w:rsidTr="00D877D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D877D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D877D2">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D877D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D877D2">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D877D2">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D877D2">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D877D2">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9478D7"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9478D7"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9478D7"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9478D7"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D877D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D877D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D877D2">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D877D2">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D877D2">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D877D2">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D877D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D877D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D877D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D877D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D877D2">
        <w:trPr>
          <w:gridAfter w:val="1"/>
          <w:wAfter w:w="262" w:type="dxa"/>
          <w:trHeight w:val="389"/>
        </w:trPr>
        <w:tc>
          <w:tcPr>
            <w:tcW w:w="445" w:type="dxa"/>
            <w:tcBorders>
              <w:top w:val="nil"/>
              <w:left w:val="single" w:sz="4" w:space="0" w:color="auto"/>
              <w:bottom w:val="single" w:sz="4" w:space="0" w:color="FFFFFF" w:themeColor="background1"/>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FFFFFF" w:themeColor="background1"/>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D877D2">
        <w:trPr>
          <w:gridAfter w:val="1"/>
          <w:wAfter w:w="262" w:type="dxa"/>
          <w:trHeight w:val="443"/>
        </w:trPr>
        <w:tc>
          <w:tcPr>
            <w:tcW w:w="10219" w:type="dxa"/>
            <w:gridSpan w:val="12"/>
            <w:tcBorders>
              <w:top w:val="single" w:sz="4" w:space="0" w:color="auto"/>
              <w:left w:val="nil"/>
              <w:bottom w:val="single" w:sz="4" w:space="0" w:color="FFFFFF" w:themeColor="background1"/>
              <w:right w:val="nil"/>
            </w:tcBorders>
            <w:shd w:val="clear" w:color="auto" w:fill="auto"/>
            <w:vAlign w:val="center"/>
          </w:tcPr>
          <w:p w:rsidR="0032441D" w:rsidRPr="006D1C79" w:rsidRDefault="0032441D" w:rsidP="0032441D">
            <w:pPr>
              <w:tabs>
                <w:tab w:val="left" w:pos="397"/>
              </w:tabs>
              <w:rPr>
                <w:rFonts w:cs="Arial"/>
                <w:sz w:val="16"/>
                <w:szCs w:val="16"/>
                <w:lang w:val="de-AT"/>
              </w:rPr>
            </w:pPr>
            <w:r w:rsidRPr="006D1C79">
              <w:rPr>
                <w:rFonts w:cs="Arial"/>
                <w:sz w:val="16"/>
                <w:szCs w:val="16"/>
                <w:lang w:val="de-AT"/>
              </w:rPr>
              <w:tab/>
            </w:r>
          </w:p>
        </w:tc>
      </w:tr>
      <w:tr w:rsidR="0032441D" w:rsidRPr="006D1C79" w:rsidTr="00D877D2">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rsidTr="00D877D2">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D877D2">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D877D2">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D877D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D877D2">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D877D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D877D2">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D877D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D877D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D877D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D877D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D877D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D877D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D877D2">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D877D2">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D877D2">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D877D2">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D877D2">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D877D2">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rsidTr="00D877D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D877D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D877D2">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D877D2">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D877D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D877D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D877D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D877D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D877D2">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D877D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D877D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CA2D2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CA2D2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D877D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D877D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D877D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D877D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D877D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D877D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D877D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D877D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D877D2">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D877D2">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D877D2">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D877D2">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D877D2">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260"/>
        <w:gridCol w:w="2460"/>
        <w:gridCol w:w="269"/>
      </w:tblGrid>
      <w:tr w:rsidR="00C0451B" w:rsidRPr="006D1C79" w:rsidTr="00D877D2">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14245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142459">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590763">
              <w:rPr>
                <w:sz w:val="16"/>
                <w:szCs w:val="16"/>
                <w:lang w:val="de-AT"/>
              </w:rPr>
              <w:t xml:space="preserve">  </w:t>
            </w:r>
            <w:r w:rsidR="00C0451B" w:rsidRPr="006D1C79">
              <w:rPr>
                <w:sz w:val="16"/>
                <w:szCs w:val="16"/>
                <w:lang w:val="de-AT"/>
              </w:rPr>
              <w:t>Höhe (EUR)</w:t>
            </w:r>
          </w:p>
        </w:tc>
      </w:tr>
      <w:tr w:rsidR="00C0451B" w:rsidRPr="006D1C79" w:rsidTr="00142459">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142459">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142459">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590763">
              <w:rPr>
                <w:sz w:val="16"/>
                <w:szCs w:val="16"/>
                <w:lang w:val="de-AT"/>
              </w:rPr>
              <w:t xml:space="preserve">  </w:t>
            </w:r>
            <w:r w:rsidR="00C0451B" w:rsidRPr="006D1C79">
              <w:rPr>
                <w:sz w:val="16"/>
                <w:szCs w:val="16"/>
                <w:lang w:val="de-AT"/>
              </w:rPr>
              <w:t>Höhe monatlich (EUR)</w:t>
            </w:r>
          </w:p>
        </w:tc>
      </w:tr>
      <w:tr w:rsidR="00C0451B" w:rsidRPr="006D1C79" w:rsidTr="0014245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9B0" w:rsidRPr="006D1C79"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3249B0" w:rsidRPr="006D1C79" w:rsidRDefault="003249B0"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3249B0" w:rsidRPr="00AA0D01" w:rsidTr="00142459">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rsidR="003249B0" w:rsidRPr="006D1C79" w:rsidRDefault="003249B0"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rsidR="003249B0" w:rsidRPr="00AA0D01" w:rsidRDefault="003249B0"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14245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14245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14245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245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14245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245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14245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327D89">
              <w:rPr>
                <w:rFonts w:ascii="Tahoma" w:hAnsi="Tahoma" w:cs="Tahoma"/>
                <w:sz w:val="18"/>
                <w:szCs w:val="18"/>
                <w:lang w:val="de-AT"/>
              </w:rPr>
            </w:r>
            <w:r w:rsidR="00327D8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327D89">
              <w:rPr>
                <w:rFonts w:ascii="Tahoma" w:hAnsi="Tahoma" w:cs="Tahoma"/>
                <w:sz w:val="18"/>
                <w:szCs w:val="18"/>
                <w:lang w:val="de-AT"/>
              </w:rPr>
            </w:r>
            <w:r w:rsidR="00327D8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245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142459">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327D89">
              <w:rPr>
                <w:rFonts w:ascii="Tahoma" w:hAnsi="Tahoma" w:cs="Tahoma"/>
                <w:sz w:val="18"/>
                <w:szCs w:val="18"/>
                <w:lang w:val="de-AT"/>
              </w:rPr>
            </w:r>
            <w:r w:rsidR="00327D8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327D89">
              <w:rPr>
                <w:rFonts w:ascii="Tahoma" w:hAnsi="Tahoma" w:cs="Tahoma"/>
                <w:sz w:val="18"/>
                <w:szCs w:val="18"/>
                <w:lang w:val="de-AT"/>
              </w:rPr>
            </w:r>
            <w:r w:rsidR="00327D8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rsidR="009478D7"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327D89">
              <w:rPr>
                <w:rFonts w:ascii="Tahoma" w:hAnsi="Tahoma" w:cs="Tahoma"/>
                <w:sz w:val="18"/>
                <w:szCs w:val="18"/>
                <w:lang w:val="de-AT"/>
              </w:rPr>
            </w:r>
            <w:r w:rsidR="00327D8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9478D7"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25"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460" w:type="dxa"/>
            <w:tcBorders>
              <w:top w:val="nil"/>
              <w:bottom w:val="single" w:sz="4" w:space="0" w:color="auto"/>
              <w:right w:val="single" w:sz="4" w:space="0" w:color="auto"/>
            </w:tcBorders>
            <w:shd w:val="clear" w:color="auto" w:fill="auto"/>
            <w:vAlign w:val="center"/>
          </w:tcPr>
          <w:p w:rsidR="009478D7"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327D89">
              <w:rPr>
                <w:rFonts w:ascii="Tahoma" w:hAnsi="Tahoma" w:cs="Tahoma"/>
                <w:sz w:val="18"/>
                <w:szCs w:val="18"/>
                <w:lang w:val="de-AT"/>
              </w:rPr>
            </w:r>
            <w:r w:rsidR="00327D8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9478D7"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14245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142459">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245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14245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2459">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142459">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2459">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142459">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D877D2">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D877D2">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D877D2">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D877D2">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D877D2">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D877D2">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D877D2">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D877D2">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D877D2">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D877D2">
        <w:trPr>
          <w:trHeight w:val="80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D877D2">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D877D2">
        <w:trPr>
          <w:trHeight w:val="125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9478D7">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D877D2">
        <w:trPr>
          <w:trHeight w:val="680"/>
        </w:trPr>
        <w:tc>
          <w:tcPr>
            <w:tcW w:w="5895" w:type="dxa"/>
            <w:tcBorders>
              <w:top w:val="single" w:sz="4" w:space="0" w:color="auto"/>
              <w:bottom w:val="nil"/>
              <w:right w:val="single" w:sz="4" w:space="0" w:color="auto"/>
            </w:tcBorders>
            <w:shd w:val="clear" w:color="auto" w:fill="auto"/>
            <w:vAlign w:val="center"/>
          </w:tcPr>
          <w:p w:rsidR="005972C8" w:rsidRPr="006D1C79" w:rsidRDefault="009E13A4" w:rsidP="006D1C79">
            <w:pPr>
              <w:widowControl w:val="0"/>
              <w:numPr>
                <w:ilvl w:val="0"/>
                <w:numId w:val="3"/>
              </w:numPr>
              <w:rPr>
                <w:sz w:val="18"/>
                <w:szCs w:val="18"/>
              </w:rPr>
            </w:pPr>
            <w:r w:rsidRPr="005B391F">
              <w:rPr>
                <w:sz w:val="18"/>
                <w:szCs w:val="18"/>
              </w:rPr>
              <w:t>Gegebenenfalls Nachweis über die frühere Eigenschaft als Träger von Privilegien und Immunitäten (nur im Fall des § 44 Abs. 2 NAG) gem. § 95 FPG</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D877D2">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9E13A4" w:rsidP="006D1C79">
            <w:pPr>
              <w:widowControl w:val="0"/>
              <w:numPr>
                <w:ilvl w:val="0"/>
                <w:numId w:val="3"/>
              </w:numPr>
              <w:rPr>
                <w:sz w:val="18"/>
                <w:szCs w:val="18"/>
              </w:rPr>
            </w:pPr>
            <w:r w:rsidRPr="005B391F">
              <w:rPr>
                <w:sz w:val="18"/>
                <w:szCs w:val="18"/>
              </w:rPr>
              <w:t>Gegebenenfalls Nachweis über die Versetzung in den Ruhestand (nur im Fall des § 44 Abs. 2 NAG)</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D877D2">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9E13A4" w:rsidP="006D1C79">
            <w:pPr>
              <w:widowControl w:val="0"/>
              <w:numPr>
                <w:ilvl w:val="0"/>
                <w:numId w:val="3"/>
              </w:numPr>
              <w:rPr>
                <w:sz w:val="18"/>
                <w:szCs w:val="18"/>
              </w:rPr>
            </w:pPr>
            <w:r w:rsidRPr="005B391F">
              <w:rPr>
                <w:sz w:val="18"/>
                <w:szCs w:val="18"/>
              </w:rPr>
              <w:t>Gegebenenfalls Nachweis über Deutschkenntnisse gem. § 21a NAG</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27D89">
              <w:rPr>
                <w:rFonts w:cs="Arial"/>
                <w:sz w:val="18"/>
                <w:szCs w:val="18"/>
                <w:lang w:val="de-AT"/>
              </w:rPr>
            </w:r>
            <w:r w:rsidR="00327D8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9478D7" w:rsidRDefault="009478D7" w:rsidP="00331C6E">
      <w:pPr>
        <w:pStyle w:val="Formularberschrift1"/>
        <w:keepNext w:val="0"/>
        <w:widowControl w:val="0"/>
        <w:numPr>
          <w:ilvl w:val="0"/>
          <w:numId w:val="0"/>
        </w:numPr>
        <w:ind w:left="393" w:hanging="393"/>
      </w:pPr>
      <w:r>
        <w:br w:type="page"/>
      </w:r>
    </w:p>
    <w:p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9858C2" w:rsidRPr="009858C2" w:rsidRDefault="009858C2" w:rsidP="009858C2">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3524EA" w:rsidRPr="00644A08" w:rsidRDefault="003524EA" w:rsidP="003524EA">
      <w:pPr>
        <w:numPr>
          <w:ilvl w:val="0"/>
          <w:numId w:val="29"/>
        </w:numPr>
        <w:spacing w:after="120" w:line="276" w:lineRule="auto"/>
        <w:jc w:val="both"/>
        <w:rPr>
          <w:sz w:val="24"/>
          <w:szCs w:val="24"/>
        </w:rPr>
      </w:pPr>
      <w:r>
        <w:rPr>
          <w:sz w:val="24"/>
          <w:szCs w:val="24"/>
        </w:rPr>
        <w:tab/>
      </w:r>
      <w:r w:rsidRPr="00644A08">
        <w:rPr>
          <w:sz w:val="24"/>
          <w:szCs w:val="24"/>
        </w:rPr>
        <w:t>Wenn ich einen Aufenthaltstitel</w:t>
      </w:r>
      <w:r w:rsidRPr="00644A08">
        <w:rPr>
          <w:b/>
          <w:sz w:val="24"/>
          <w:szCs w:val="24"/>
        </w:rPr>
        <w:t xml:space="preserve"> </w:t>
      </w:r>
      <w:r w:rsidRPr="00644A08">
        <w:rPr>
          <w:sz w:val="24"/>
          <w:szCs w:val="24"/>
        </w:rPr>
        <w:t xml:space="preserve">bekomme, muss ich Modul 1 der </w:t>
      </w:r>
      <w:r w:rsidRPr="00644A08">
        <w:rPr>
          <w:b/>
          <w:sz w:val="24"/>
          <w:szCs w:val="24"/>
        </w:rPr>
        <w:t xml:space="preserve">Integrationsvereinbarung </w:t>
      </w:r>
      <w:r w:rsidRPr="00644A08">
        <w:rPr>
          <w:sz w:val="24"/>
          <w:szCs w:val="24"/>
        </w:rPr>
        <w:t xml:space="preserve">einhalten. </w:t>
      </w:r>
      <w:r w:rsidRPr="00644A08">
        <w:rPr>
          <w:b/>
          <w:sz w:val="24"/>
          <w:szCs w:val="24"/>
        </w:rPr>
        <w:t>Das heißt, ich muss Deutsch lernen</w:t>
      </w:r>
      <w:r>
        <w:rPr>
          <w:b/>
          <w:sz w:val="24"/>
          <w:szCs w:val="24"/>
        </w:rPr>
        <w:t xml:space="preserve"> </w:t>
      </w:r>
      <w:r w:rsidRPr="00390141">
        <w:rPr>
          <w:sz w:val="24"/>
          <w:szCs w:val="24"/>
        </w:rPr>
        <w:t xml:space="preserve">und Kenntnisse der grundlegenden </w:t>
      </w:r>
      <w:r w:rsidRPr="00390141">
        <w:rPr>
          <w:b/>
          <w:sz w:val="24"/>
          <w:szCs w:val="24"/>
        </w:rPr>
        <w:t>Werte</w:t>
      </w:r>
      <w:r w:rsidRPr="00390141">
        <w:rPr>
          <w:sz w:val="24"/>
          <w:szCs w:val="24"/>
        </w:rPr>
        <w:t xml:space="preserve"> der österreichischen Rechts- und Gesellschaftsordnung erwerben.</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lastRenderedPageBreak/>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p w:rsidR="003249B0" w:rsidRDefault="003249B0" w:rsidP="00644A08">
      <w:pPr>
        <w:jc w:val="both"/>
        <w:rPr>
          <w:b/>
          <w:sz w:val="24"/>
          <w:szCs w:val="24"/>
        </w:rPr>
      </w:pPr>
    </w:p>
    <w:p w:rsidR="003249B0" w:rsidRPr="00F64F7D" w:rsidRDefault="003249B0" w:rsidP="003249B0">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3249B0" w:rsidRPr="00F64F7D" w:rsidRDefault="003249B0" w:rsidP="003249B0">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3249B0" w:rsidRPr="00F64F7D" w:rsidRDefault="003249B0" w:rsidP="003249B0">
      <w:pPr>
        <w:spacing w:line="360" w:lineRule="auto"/>
        <w:rPr>
          <w:rFonts w:cs="Arial"/>
          <w:iCs/>
          <w:sz w:val="24"/>
          <w:szCs w:val="24"/>
        </w:rPr>
      </w:pPr>
    </w:p>
    <w:p w:rsidR="003249B0" w:rsidRPr="00F64F7D" w:rsidRDefault="003249B0" w:rsidP="003249B0">
      <w:pPr>
        <w:spacing w:line="360" w:lineRule="auto"/>
        <w:rPr>
          <w:rFonts w:cs="Arial"/>
          <w:iCs/>
          <w:sz w:val="24"/>
          <w:szCs w:val="24"/>
        </w:rPr>
      </w:pPr>
      <w:r w:rsidRPr="00F64F7D">
        <w:rPr>
          <w:rFonts w:cs="Arial"/>
          <w:iCs/>
          <w:sz w:val="24"/>
          <w:szCs w:val="24"/>
        </w:rPr>
        <w:t xml:space="preserve">Bei (geplantem) Wohnsitz: </w:t>
      </w:r>
    </w:p>
    <w:p w:rsidR="003249B0" w:rsidRPr="00F64F7D" w:rsidRDefault="003249B0" w:rsidP="003249B0">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3249B0" w:rsidRPr="00F64F7D" w:rsidRDefault="003249B0" w:rsidP="003249B0">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3249B0" w:rsidRPr="00F64F7D" w:rsidRDefault="003249B0" w:rsidP="003249B0">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3249B0" w:rsidRPr="00F64F7D" w:rsidRDefault="003249B0" w:rsidP="003249B0">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3249B0" w:rsidRPr="00F64F7D" w:rsidRDefault="003249B0" w:rsidP="003249B0">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3249B0" w:rsidRPr="00F64F7D" w:rsidRDefault="003249B0" w:rsidP="003249B0">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3249B0" w:rsidRPr="00F64F7D" w:rsidRDefault="003249B0" w:rsidP="003249B0">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3249B0" w:rsidRPr="00F64F7D" w:rsidRDefault="003249B0" w:rsidP="003249B0">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3249B0" w:rsidRPr="003249B0" w:rsidRDefault="003249B0" w:rsidP="003249B0">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9858C2" w:rsidRDefault="009858C2" w:rsidP="003249B0">
      <w:pPr>
        <w:pStyle w:val="Formularberschrift1"/>
        <w:numPr>
          <w:ilvl w:val="0"/>
          <w:numId w:val="0"/>
        </w:numPr>
        <w:tabs>
          <w:tab w:val="left" w:pos="588"/>
        </w:tabs>
        <w:ind w:left="393" w:hanging="393"/>
      </w:pPr>
    </w:p>
    <w:p w:rsidR="009858C2" w:rsidRPr="00A24923" w:rsidRDefault="009858C2" w:rsidP="009858C2">
      <w:pPr>
        <w:pStyle w:val="Formularberschrift1"/>
        <w:numPr>
          <w:ilvl w:val="0"/>
          <w:numId w:val="0"/>
        </w:numPr>
        <w:tabs>
          <w:tab w:val="left" w:pos="588"/>
        </w:tabs>
        <w:ind w:left="397" w:hanging="397"/>
        <w:jc w:val="center"/>
      </w:pPr>
      <w:r w:rsidRPr="00A24923">
        <w:t>HINWEIS</w:t>
      </w:r>
    </w:p>
    <w:p w:rsidR="009858C2" w:rsidRPr="00A24923" w:rsidRDefault="009858C2" w:rsidP="009858C2">
      <w:pPr>
        <w:pStyle w:val="Formularberschrift1"/>
        <w:numPr>
          <w:ilvl w:val="0"/>
          <w:numId w:val="0"/>
        </w:numPr>
        <w:tabs>
          <w:tab w:val="left" w:pos="588"/>
        </w:tabs>
        <w:ind w:left="397" w:hanging="397"/>
        <w:jc w:val="center"/>
      </w:pPr>
    </w:p>
    <w:p w:rsidR="009858C2" w:rsidRPr="00A24923" w:rsidRDefault="009858C2" w:rsidP="009858C2">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9858C2" w:rsidRPr="00A24923" w:rsidRDefault="009858C2" w:rsidP="009858C2">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993B6C" w:rsidRDefault="009858C2" w:rsidP="009858C2">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9858C2" w:rsidRDefault="009858C2" w:rsidP="009858C2">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9858C2"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9858C2" w:rsidRPr="006D1C79" w:rsidRDefault="009858C2"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9858C2" w:rsidRPr="006D1C79" w:rsidRDefault="009858C2"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9858C2"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9858C2" w:rsidRPr="006D1C79" w:rsidRDefault="009858C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9858C2" w:rsidRPr="006D1C79" w:rsidRDefault="009858C2"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9858C2" w:rsidRPr="006D1C79" w:rsidRDefault="009858C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9858C2" w:rsidRPr="006D1C79" w:rsidRDefault="009858C2"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9858C2"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9858C2" w:rsidRPr="006D1C79" w:rsidRDefault="009858C2"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9858C2" w:rsidRPr="006D1C79" w:rsidRDefault="009858C2" w:rsidP="004525AB">
            <w:pPr>
              <w:tabs>
                <w:tab w:val="left" w:pos="397"/>
              </w:tabs>
              <w:rPr>
                <w:rFonts w:cs="Arial"/>
                <w:sz w:val="16"/>
                <w:szCs w:val="16"/>
                <w:lang w:val="de-AT"/>
              </w:rPr>
            </w:pPr>
            <w:r w:rsidRPr="006D1C79">
              <w:rPr>
                <w:rFonts w:cs="Arial"/>
                <w:sz w:val="16"/>
                <w:szCs w:val="16"/>
                <w:lang w:val="de-AT"/>
              </w:rPr>
              <w:tab/>
              <w:t>Postleitzahl</w:t>
            </w:r>
          </w:p>
        </w:tc>
      </w:tr>
      <w:tr w:rsidR="009858C2"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9858C2" w:rsidRPr="006D1C79" w:rsidRDefault="009858C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9858C2" w:rsidRPr="006D1C79" w:rsidRDefault="009858C2"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9858C2" w:rsidRPr="006D1C79" w:rsidRDefault="009858C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9858C2" w:rsidRPr="006D1C79" w:rsidRDefault="009858C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9858C2"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9858C2" w:rsidRPr="006D1C79" w:rsidRDefault="009858C2"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9858C2" w:rsidRPr="006D1C79" w:rsidRDefault="009858C2" w:rsidP="004525AB">
            <w:pPr>
              <w:tabs>
                <w:tab w:val="left" w:pos="397"/>
              </w:tabs>
              <w:rPr>
                <w:rFonts w:cs="Arial"/>
                <w:sz w:val="16"/>
                <w:szCs w:val="16"/>
                <w:lang w:val="de-AT"/>
              </w:rPr>
            </w:pPr>
            <w:r w:rsidRPr="006D1C79">
              <w:rPr>
                <w:rFonts w:cs="Arial"/>
                <w:sz w:val="16"/>
                <w:szCs w:val="16"/>
                <w:lang w:val="de-AT"/>
              </w:rPr>
              <w:tab/>
              <w:t>Ort</w:t>
            </w:r>
          </w:p>
        </w:tc>
      </w:tr>
      <w:tr w:rsidR="009858C2"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9858C2" w:rsidRPr="006D1C79" w:rsidRDefault="009858C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9858C2" w:rsidRPr="006D1C79" w:rsidRDefault="009858C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9858C2" w:rsidRPr="006D1C79" w:rsidRDefault="009858C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9858C2" w:rsidRPr="006D1C79" w:rsidRDefault="009858C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9858C2"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9858C2" w:rsidRPr="006D1C79" w:rsidRDefault="009858C2"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9858C2" w:rsidRPr="006D1C79" w:rsidRDefault="009858C2" w:rsidP="004525AB">
            <w:pPr>
              <w:tabs>
                <w:tab w:val="left" w:pos="397"/>
              </w:tabs>
              <w:rPr>
                <w:rFonts w:cs="Arial"/>
                <w:sz w:val="16"/>
                <w:szCs w:val="16"/>
                <w:lang w:val="de-AT"/>
              </w:rPr>
            </w:pPr>
            <w:r w:rsidRPr="006D1C79">
              <w:rPr>
                <w:rFonts w:cs="Arial"/>
                <w:sz w:val="16"/>
                <w:szCs w:val="16"/>
                <w:lang w:val="de-AT"/>
              </w:rPr>
              <w:tab/>
              <w:t>Telefax</w:t>
            </w:r>
          </w:p>
        </w:tc>
      </w:tr>
      <w:tr w:rsidR="009858C2"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9858C2" w:rsidRPr="006D1C79" w:rsidRDefault="009858C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9858C2" w:rsidRPr="006D1C79" w:rsidRDefault="009858C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9858C2" w:rsidRPr="006D1C79" w:rsidRDefault="009858C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9858C2" w:rsidRPr="006D1C79" w:rsidRDefault="009858C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9858C2"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9858C2" w:rsidRPr="006D1C79" w:rsidRDefault="009858C2"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9858C2" w:rsidRPr="006D1C79" w:rsidRDefault="009858C2" w:rsidP="004525AB">
            <w:pPr>
              <w:tabs>
                <w:tab w:val="left" w:pos="397"/>
              </w:tabs>
              <w:rPr>
                <w:rFonts w:cs="Arial"/>
                <w:sz w:val="16"/>
                <w:szCs w:val="16"/>
                <w:lang w:val="de-AT"/>
              </w:rPr>
            </w:pPr>
            <w:r w:rsidRPr="006D1C79">
              <w:rPr>
                <w:rFonts w:cs="Arial"/>
                <w:sz w:val="16"/>
                <w:szCs w:val="16"/>
                <w:lang w:val="de-AT"/>
              </w:rPr>
              <w:tab/>
              <w:t>E-Mail-Adresse</w:t>
            </w:r>
          </w:p>
        </w:tc>
      </w:tr>
      <w:tr w:rsidR="009858C2"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9858C2" w:rsidRPr="006D1C79" w:rsidRDefault="009858C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9858C2" w:rsidRPr="006D1C79" w:rsidRDefault="009858C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9858C2" w:rsidRPr="006D1C79" w:rsidRDefault="009858C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9858C2" w:rsidRPr="006D1C79" w:rsidRDefault="009858C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993B6C" w:rsidRDefault="00993B6C" w:rsidP="001941BA">
      <w:pPr>
        <w:pStyle w:val="Formularberschrift1"/>
        <w:numPr>
          <w:ilvl w:val="0"/>
          <w:numId w:val="0"/>
        </w:numPr>
        <w:tabs>
          <w:tab w:val="left" w:pos="588"/>
        </w:tabs>
        <w:ind w:left="397" w:hanging="397"/>
        <w:jc w:val="center"/>
        <w:rPr>
          <w:sz w:val="24"/>
          <w:szCs w:val="24"/>
        </w:rPr>
      </w:pPr>
    </w:p>
    <w:p w:rsidR="00993B6C" w:rsidRDefault="00993B6C"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833464" w:rsidRDefault="00833464" w:rsidP="003249B0">
      <w:pPr>
        <w:pStyle w:val="51Abs"/>
        <w:ind w:firstLine="0"/>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3249B0" w:rsidRDefault="003249B0" w:rsidP="001941BA">
            <w:pPr>
              <w:tabs>
                <w:tab w:val="left" w:pos="666"/>
              </w:tabs>
              <w:rPr>
                <w:rFonts w:cs="Arial"/>
                <w:sz w:val="16"/>
                <w:szCs w:val="16"/>
                <w:lang w:val="de-AT"/>
              </w:rPr>
            </w:pPr>
          </w:p>
          <w:p w:rsidR="003249B0" w:rsidRDefault="003249B0" w:rsidP="001941BA">
            <w:pPr>
              <w:tabs>
                <w:tab w:val="left" w:pos="666"/>
              </w:tabs>
              <w:rPr>
                <w:rFonts w:cs="Arial"/>
                <w:sz w:val="16"/>
                <w:szCs w:val="16"/>
                <w:lang w:val="de-AT"/>
              </w:rPr>
            </w:pPr>
          </w:p>
          <w:p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rsidR="003249B0"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rsidR="003249B0" w:rsidRDefault="003249B0" w:rsidP="006D1C79">
            <w:pPr>
              <w:tabs>
                <w:tab w:val="left" w:pos="397"/>
              </w:tabs>
              <w:rPr>
                <w:rFonts w:cs="Arial"/>
                <w:sz w:val="16"/>
                <w:szCs w:val="16"/>
                <w:lang w:val="de-AT"/>
              </w:rPr>
            </w:pPr>
          </w:p>
          <w:p w:rsidR="00833464" w:rsidRPr="006D1C79" w:rsidRDefault="003249B0"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Datum</w:t>
            </w:r>
          </w:p>
        </w:tc>
        <w:tc>
          <w:tcPr>
            <w:tcW w:w="5364" w:type="dxa"/>
            <w:gridSpan w:val="2"/>
            <w:shd w:val="clear" w:color="auto" w:fill="auto"/>
            <w:vAlign w:val="center"/>
          </w:tcPr>
          <w:p w:rsidR="003249B0"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rsidR="003249B0" w:rsidRDefault="003249B0" w:rsidP="006D1C79">
            <w:pPr>
              <w:tabs>
                <w:tab w:val="left" w:pos="397"/>
              </w:tabs>
              <w:rPr>
                <w:rFonts w:cs="Arial"/>
                <w:sz w:val="16"/>
                <w:szCs w:val="16"/>
                <w:lang w:val="de-AT"/>
              </w:rPr>
            </w:pPr>
          </w:p>
          <w:p w:rsidR="00833464" w:rsidRPr="006D1C79" w:rsidRDefault="003249B0"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Change w:id="32" w:author="WODITSCHKA Anina (Abteilung_III_10)" w:date="2016-11-18T14:22:00Z">
          <w:pPr/>
        </w:pPrChange>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327D89">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3"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3"/>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327D89">
              <w:rPr>
                <w:rFonts w:cs="Arial"/>
                <w:i/>
                <w:sz w:val="18"/>
                <w:szCs w:val="18"/>
              </w:rPr>
            </w:r>
            <w:r w:rsidR="00327D89">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327D89">
              <w:rPr>
                <w:rFonts w:cs="Arial"/>
                <w:i/>
                <w:sz w:val="18"/>
                <w:szCs w:val="18"/>
              </w:rPr>
            </w:r>
            <w:r w:rsidR="00327D89">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327D89">
              <w:rPr>
                <w:rFonts w:cs="Arial"/>
                <w:i/>
                <w:sz w:val="18"/>
                <w:szCs w:val="18"/>
              </w:rPr>
            </w:r>
            <w:r w:rsidR="00327D89">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327D89">
              <w:rPr>
                <w:rFonts w:cs="Arial"/>
                <w:i/>
                <w:sz w:val="18"/>
                <w:szCs w:val="18"/>
              </w:rPr>
            </w:r>
            <w:r w:rsidR="00327D89">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327D89">
              <w:rPr>
                <w:rFonts w:cs="Arial"/>
                <w:sz w:val="20"/>
              </w:rPr>
            </w:r>
            <w:r w:rsidR="00327D8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327D89">
              <w:rPr>
                <w:rFonts w:cs="Arial"/>
                <w:sz w:val="20"/>
              </w:rPr>
            </w:r>
            <w:r w:rsidR="00327D8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327D89">
              <w:rPr>
                <w:rFonts w:cs="Arial"/>
                <w:sz w:val="20"/>
              </w:rPr>
            </w:r>
            <w:r w:rsidR="00327D8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327D89">
              <w:rPr>
                <w:rFonts w:cs="Arial"/>
                <w:sz w:val="20"/>
              </w:rPr>
            </w:r>
            <w:r w:rsidR="00327D8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327D89">
              <w:rPr>
                <w:rFonts w:cs="Arial"/>
                <w:sz w:val="20"/>
              </w:rPr>
            </w:r>
            <w:r w:rsidR="00327D8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327D89">
              <w:rPr>
                <w:rFonts w:cs="Arial"/>
                <w:sz w:val="20"/>
              </w:rPr>
            </w:r>
            <w:r w:rsidR="00327D8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327D89">
              <w:rPr>
                <w:rFonts w:cs="Arial"/>
                <w:sz w:val="20"/>
              </w:rPr>
            </w:r>
            <w:r w:rsidR="00327D89">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327D89">
              <w:rPr>
                <w:rFonts w:cs="Arial"/>
                <w:sz w:val="20"/>
              </w:rPr>
            </w:r>
            <w:r w:rsidR="00327D8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27D89">
              <w:rPr>
                <w:rFonts w:cs="Arial"/>
                <w:sz w:val="18"/>
                <w:szCs w:val="18"/>
              </w:rPr>
            </w:r>
            <w:r w:rsidR="00327D8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327D89">
              <w:rPr>
                <w:rFonts w:cs="Arial"/>
                <w:sz w:val="20"/>
              </w:rPr>
            </w:r>
            <w:r w:rsidR="00327D8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E9" w:rsidRDefault="003D55E9" w:rsidP="006E3B68">
      <w:pPr>
        <w:pStyle w:val="Formularberschrift1"/>
      </w:pPr>
      <w:r>
        <w:separator/>
      </w:r>
    </w:p>
  </w:endnote>
  <w:endnote w:type="continuationSeparator" w:id="0">
    <w:p w:rsidR="003D55E9" w:rsidRDefault="003D55E9"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3524EA">
      <w:rPr>
        <w:sz w:val="16"/>
        <w:szCs w:val="16"/>
      </w:rPr>
      <w:t>2</w:t>
    </w:r>
    <w:r w:rsidR="00EE2BD6">
      <w:rPr>
        <w:sz w:val="16"/>
        <w:szCs w:val="16"/>
      </w:rPr>
      <w:t>2</w:t>
    </w:r>
    <w:r w:rsidRPr="003E1D06">
      <w:rPr>
        <w:sz w:val="16"/>
        <w:szCs w:val="16"/>
      </w:rPr>
      <w:t xml:space="preserve"> </w:t>
    </w:r>
    <w:r w:rsidRPr="003E1D06">
      <w:rPr>
        <w:sz w:val="16"/>
        <w:szCs w:val="16"/>
      </w:rPr>
      <w:tab/>
      <w:t xml:space="preserve">§ </w:t>
    </w:r>
    <w:r w:rsidR="00D877D2">
      <w:rPr>
        <w:sz w:val="16"/>
        <w:szCs w:val="16"/>
      </w:rPr>
      <w:t>44</w:t>
    </w:r>
    <w:r w:rsidRPr="003E1D06">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327D89">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327D89">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EE2BD6">
      <w:rPr>
        <w:sz w:val="16"/>
        <w:szCs w:val="16"/>
      </w:rPr>
      <w:t>22</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327D89">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327D89">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E9" w:rsidRDefault="003D55E9" w:rsidP="006E3B68">
      <w:pPr>
        <w:pStyle w:val="Formularberschrift1"/>
      </w:pPr>
      <w:r>
        <w:separator/>
      </w:r>
    </w:p>
  </w:footnote>
  <w:footnote w:type="continuationSeparator" w:id="0">
    <w:p w:rsidR="003D55E9" w:rsidRDefault="003D55E9"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V/Fqq2vj97qYQuWPYCDbj8bF98=" w:salt="zyCjUPeH5+DwDa1vahfuYg=="/>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32769">
      <o:colormru v:ext="edit" colors="#fc0,#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17984"/>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42459"/>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49B0"/>
    <w:rsid w:val="00325C71"/>
    <w:rsid w:val="0032619B"/>
    <w:rsid w:val="00327D89"/>
    <w:rsid w:val="00331C6E"/>
    <w:rsid w:val="003323CE"/>
    <w:rsid w:val="0034347C"/>
    <w:rsid w:val="00350677"/>
    <w:rsid w:val="003508A7"/>
    <w:rsid w:val="00351E9D"/>
    <w:rsid w:val="003524EA"/>
    <w:rsid w:val="00361B29"/>
    <w:rsid w:val="00361F02"/>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5E9"/>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156"/>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076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599"/>
    <w:rsid w:val="007708FA"/>
    <w:rsid w:val="007805C8"/>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1F8D"/>
    <w:rsid w:val="00915DB5"/>
    <w:rsid w:val="00916D2F"/>
    <w:rsid w:val="00941536"/>
    <w:rsid w:val="00941647"/>
    <w:rsid w:val="00942D84"/>
    <w:rsid w:val="009478D7"/>
    <w:rsid w:val="00954A31"/>
    <w:rsid w:val="00956925"/>
    <w:rsid w:val="00957BD5"/>
    <w:rsid w:val="009610E2"/>
    <w:rsid w:val="009675E0"/>
    <w:rsid w:val="009742E0"/>
    <w:rsid w:val="00976027"/>
    <w:rsid w:val="00980C9B"/>
    <w:rsid w:val="00982546"/>
    <w:rsid w:val="00982B9D"/>
    <w:rsid w:val="00983D62"/>
    <w:rsid w:val="009858C2"/>
    <w:rsid w:val="00990F39"/>
    <w:rsid w:val="00993B6C"/>
    <w:rsid w:val="00995A19"/>
    <w:rsid w:val="009A08AC"/>
    <w:rsid w:val="009A3532"/>
    <w:rsid w:val="009A7322"/>
    <w:rsid w:val="009B05F7"/>
    <w:rsid w:val="009B285D"/>
    <w:rsid w:val="009B3982"/>
    <w:rsid w:val="009C294C"/>
    <w:rsid w:val="009C5098"/>
    <w:rsid w:val="009C7AE4"/>
    <w:rsid w:val="009D31CB"/>
    <w:rsid w:val="009D7F49"/>
    <w:rsid w:val="009E01CA"/>
    <w:rsid w:val="009E13A4"/>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3EF0"/>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22"/>
    <w:rsid w:val="00CA2D7E"/>
    <w:rsid w:val="00CB1398"/>
    <w:rsid w:val="00CB5E6F"/>
    <w:rsid w:val="00CB606E"/>
    <w:rsid w:val="00CC5889"/>
    <w:rsid w:val="00CC5AD7"/>
    <w:rsid w:val="00CC5BCE"/>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877D2"/>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C7019"/>
    <w:rsid w:val="00ED2298"/>
    <w:rsid w:val="00ED2CA5"/>
    <w:rsid w:val="00ED4B1D"/>
    <w:rsid w:val="00ED6D68"/>
    <w:rsid w:val="00EE2BD6"/>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7C62-A472-49A1-8F08-B770CEA9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3032</Words>
  <Characters>19104</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22092</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6</cp:revision>
  <cp:lastPrinted>2018-08-14T11:11:00Z</cp:lastPrinted>
  <dcterms:created xsi:type="dcterms:W3CDTF">2018-08-14T09:50:00Z</dcterms:created>
  <dcterms:modified xsi:type="dcterms:W3CDTF">2018-08-28T08:46:00Z</dcterms:modified>
</cp:coreProperties>
</file>